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6D" w:rsidRDefault="004C7B9B" w:rsidP="006C1C6D">
      <w:pPr>
        <w:jc w:val="center"/>
        <w:rPr>
          <w:color w:val="FF0000"/>
          <w:sz w:val="44"/>
          <w:szCs w:val="44"/>
        </w:rPr>
      </w:pPr>
      <w:r w:rsidRPr="004C7B9B">
        <w:rPr>
          <w:color w:val="FF0000"/>
          <w:sz w:val="44"/>
          <w:szCs w:val="44"/>
        </w:rPr>
        <w:t>Privacy Characterization and Quantification in Data Publishing</w:t>
      </w:r>
      <w:r w:rsidR="006C1C6D">
        <w:rPr>
          <w:color w:val="FF0000"/>
          <w:sz w:val="44"/>
          <w:szCs w:val="44"/>
        </w:rPr>
        <w:br/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9D635A" w:rsidRDefault="000D284C" w:rsidP="000D284C">
      <w:pPr>
        <w:spacing w:line="360" w:lineRule="auto"/>
        <w:jc w:val="both"/>
        <w:rPr>
          <w:sz w:val="28"/>
          <w:szCs w:val="28"/>
        </w:rPr>
      </w:pPr>
      <w:r w:rsidRPr="000D284C">
        <w:rPr>
          <w:sz w:val="28"/>
          <w:szCs w:val="28"/>
        </w:rPr>
        <w:t>The increasing interest in collecting and publishing large amounts of individuals’ data to public for purposes such as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medical research, market analysis and economical measures has created major privacy concerns about individual’s sensitive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information. To deal with these concerns, many Privacy-Preserving Data Publishing (PPDP) techniques have been proposed in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literature. However, they lack a proper privacy characterization and measurement. In this paper, we first present a novel multi-variable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privacy characterization and quantification model. Based on this model, we are able to analyze the prior and posterior adversarial belief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about attribute values of individuals. We can also analyze the sensitivity of any identifier in privacy characterization. Then we show that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privacy should not be measured based on one metric. We demonstrate how this could result in privacy misjudgment. We propose two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different metrics for quantification of privacy le</w:t>
      </w:r>
      <w:r w:rsidR="00F34BC9">
        <w:rPr>
          <w:sz w:val="28"/>
          <w:szCs w:val="28"/>
        </w:rPr>
        <w:t xml:space="preserve">akage, distribution leakage and </w:t>
      </w:r>
      <w:r w:rsidRPr="000D284C">
        <w:rPr>
          <w:sz w:val="28"/>
          <w:szCs w:val="28"/>
        </w:rPr>
        <w:t>entropy leakage. Using these metrics, we analyzed some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of the most well-known PPDP techniques such as k-anonymity, l-diversit</w:t>
      </w:r>
      <w:r w:rsidR="00F34BC9">
        <w:rPr>
          <w:sz w:val="28"/>
          <w:szCs w:val="28"/>
        </w:rPr>
        <w:t xml:space="preserve">y and t-closeness. Based on our </w:t>
      </w:r>
      <w:r w:rsidRPr="000D284C">
        <w:rPr>
          <w:sz w:val="28"/>
          <w:szCs w:val="28"/>
        </w:rPr>
        <w:t>framework and the proposed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metrics, we can determine that all the existing PPDP schemes have limitations in privacy characterization. Our proposed privacy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characterization and measurement framework contributes to better understanding and evaluation of these techniques. Thus, this paper</w:t>
      </w:r>
      <w:r w:rsidR="00F34BC9">
        <w:rPr>
          <w:sz w:val="28"/>
          <w:szCs w:val="28"/>
        </w:rPr>
        <w:t xml:space="preserve"> </w:t>
      </w:r>
      <w:r w:rsidRPr="000D284C">
        <w:rPr>
          <w:sz w:val="28"/>
          <w:szCs w:val="28"/>
        </w:rPr>
        <w:t>provides a foundation for design and analysis of PPDP schemes.</w:t>
      </w: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630A85" w:rsidRDefault="00630A85" w:rsidP="00E96CFC">
      <w:pPr>
        <w:spacing w:line="280" w:lineRule="exact"/>
        <w:rPr>
          <w:sz w:val="28"/>
          <w:szCs w:val="28"/>
        </w:rPr>
      </w:pPr>
    </w:p>
    <w:p w:rsidR="00630A85" w:rsidRDefault="00630A85" w:rsidP="00E96CFC">
      <w:pPr>
        <w:spacing w:line="280" w:lineRule="exact"/>
        <w:rPr>
          <w:sz w:val="28"/>
          <w:szCs w:val="28"/>
        </w:rPr>
      </w:pPr>
    </w:p>
    <w:p w:rsidR="00630A85" w:rsidRDefault="00630A85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4F618B" w:rsidRDefault="004F618B" w:rsidP="00E96CFC">
      <w:pPr>
        <w:ind w:left="104" w:right="7217"/>
        <w:jc w:val="both"/>
        <w:rPr>
          <w:sz w:val="24"/>
          <w:szCs w:val="24"/>
        </w:rPr>
      </w:pPr>
    </w:p>
    <w:p w:rsidR="00091E66" w:rsidRPr="002C3EC7" w:rsidRDefault="00F06A92" w:rsidP="002C3EC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EC7">
        <w:rPr>
          <w:sz w:val="28"/>
          <w:szCs w:val="28"/>
        </w:rPr>
        <w:t>Privacy is an important issue when one wants to make use of data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that involves individuals' sensitive information. Research on protecting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the privacy of individuals and the con</w:t>
      </w:r>
      <w:r w:rsidR="004F618B" w:rsidRPr="002C3EC7">
        <w:rPr>
          <w:sz w:val="28"/>
          <w:szCs w:val="28"/>
        </w:rPr>
        <w:t>fi</w:t>
      </w:r>
      <w:r w:rsidRPr="002C3EC7">
        <w:rPr>
          <w:sz w:val="28"/>
          <w:szCs w:val="28"/>
        </w:rPr>
        <w:t>dentiality of data has received</w:t>
      </w:r>
      <w:r w:rsidR="00456D44" w:rsidRPr="002C3EC7">
        <w:rPr>
          <w:sz w:val="28"/>
          <w:szCs w:val="28"/>
        </w:rPr>
        <w:t xml:space="preserve"> </w:t>
      </w:r>
      <w:r w:rsidR="004F618B" w:rsidRPr="002C3EC7">
        <w:rPr>
          <w:sz w:val="28"/>
          <w:szCs w:val="28"/>
        </w:rPr>
        <w:t>contributions from many fi</w:t>
      </w:r>
      <w:r w:rsidRPr="002C3EC7">
        <w:rPr>
          <w:sz w:val="28"/>
          <w:szCs w:val="28"/>
        </w:rPr>
        <w:t>elds, including computer science, statistics,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economics, and social science. In th</w:t>
      </w:r>
      <w:r w:rsidR="009B3734" w:rsidRPr="002C3EC7">
        <w:rPr>
          <w:sz w:val="28"/>
          <w:szCs w:val="28"/>
        </w:rPr>
        <w:t>e existing system</w:t>
      </w:r>
      <w:r w:rsidRPr="002C3EC7">
        <w:rPr>
          <w:sz w:val="28"/>
          <w:szCs w:val="28"/>
        </w:rPr>
        <w:t xml:space="preserve">, </w:t>
      </w:r>
      <w:r w:rsidR="009B3734" w:rsidRPr="002C3EC7">
        <w:rPr>
          <w:sz w:val="28"/>
          <w:szCs w:val="28"/>
        </w:rPr>
        <w:t>the system</w:t>
      </w:r>
      <w:r w:rsidRPr="002C3EC7">
        <w:rPr>
          <w:sz w:val="28"/>
          <w:szCs w:val="28"/>
        </w:rPr>
        <w:t xml:space="preserve"> survey research work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in privacy-preserving data publishing. This is an area that attempts to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answer the problem of how an organization, such as a hospital, government</w:t>
      </w:r>
      <w:r w:rsidR="00456D44" w:rsidRPr="002C3EC7">
        <w:rPr>
          <w:sz w:val="28"/>
          <w:szCs w:val="28"/>
        </w:rPr>
        <w:t xml:space="preserve"> </w:t>
      </w:r>
      <w:r w:rsidRPr="002C3EC7">
        <w:rPr>
          <w:sz w:val="28"/>
          <w:szCs w:val="28"/>
        </w:rPr>
        <w:t>agency, or insurance company, can release data to the public</w:t>
      </w:r>
      <w:r w:rsidR="00456D44" w:rsidRPr="002C3EC7">
        <w:rPr>
          <w:sz w:val="28"/>
          <w:szCs w:val="28"/>
        </w:rPr>
        <w:t xml:space="preserve"> </w:t>
      </w:r>
      <w:r w:rsidR="0045282A" w:rsidRPr="002C3EC7">
        <w:rPr>
          <w:sz w:val="28"/>
          <w:szCs w:val="28"/>
        </w:rPr>
        <w:t>with violating the confi</w:t>
      </w:r>
      <w:r w:rsidRPr="002C3EC7">
        <w:rPr>
          <w:sz w:val="28"/>
          <w:szCs w:val="28"/>
        </w:rPr>
        <w:t>dentia</w:t>
      </w:r>
      <w:r w:rsidR="00A35CCC" w:rsidRPr="002C3EC7">
        <w:rPr>
          <w:sz w:val="28"/>
          <w:szCs w:val="28"/>
        </w:rPr>
        <w:t xml:space="preserve">lity of personal information. </w:t>
      </w:r>
    </w:p>
    <w:p w:rsidR="00091E66" w:rsidRDefault="00091E66" w:rsidP="00456D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74D8" w:rsidRPr="002C3EC7" w:rsidRDefault="00A35CCC" w:rsidP="002C3EC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3EC7">
        <w:rPr>
          <w:sz w:val="28"/>
          <w:szCs w:val="28"/>
        </w:rPr>
        <w:t>The system</w:t>
      </w:r>
      <w:r w:rsidR="00F06A92" w:rsidRPr="002C3EC7">
        <w:rPr>
          <w:sz w:val="28"/>
          <w:szCs w:val="28"/>
        </w:rPr>
        <w:t xml:space="preserve"> focus</w:t>
      </w:r>
      <w:r w:rsidRPr="002C3EC7">
        <w:rPr>
          <w:sz w:val="28"/>
          <w:szCs w:val="28"/>
        </w:rPr>
        <w:t>es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on privacy criteria that provide formal safety guarantees, present algorithms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that sanitize data to make it</w:t>
      </w:r>
      <w:r w:rsidR="00BC29C7" w:rsidRPr="002C3EC7">
        <w:rPr>
          <w:sz w:val="28"/>
          <w:szCs w:val="28"/>
        </w:rPr>
        <w:t xml:space="preserve"> </w:t>
      </w:r>
      <w:r w:rsidR="002C3EC7" w:rsidRPr="002C3EC7">
        <w:rPr>
          <w:sz w:val="28"/>
          <w:szCs w:val="28"/>
        </w:rPr>
        <w:t>not safe</w:t>
      </w:r>
      <w:r w:rsidR="00F06A92" w:rsidRPr="002C3EC7">
        <w:rPr>
          <w:sz w:val="28"/>
          <w:szCs w:val="28"/>
        </w:rPr>
        <w:t xml:space="preserve"> for release while preserving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useful information, and discuss ways of analyzing the sanitized data.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Many challenges still remain. This survey provides a summary of the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current state-of-the-art, based on which we expect to see advances in</w:t>
      </w:r>
      <w:r w:rsidR="00456D44" w:rsidRPr="002C3EC7">
        <w:rPr>
          <w:sz w:val="28"/>
          <w:szCs w:val="28"/>
        </w:rPr>
        <w:t xml:space="preserve"> </w:t>
      </w:r>
      <w:r w:rsidR="00F06A92" w:rsidRPr="002C3EC7">
        <w:rPr>
          <w:sz w:val="28"/>
          <w:szCs w:val="28"/>
        </w:rPr>
        <w:t>years to come.</w:t>
      </w:r>
    </w:p>
    <w:p w:rsidR="00264B51" w:rsidRDefault="00264B51" w:rsidP="00F06A92">
      <w:pPr>
        <w:spacing w:line="360" w:lineRule="auto"/>
        <w:jc w:val="both"/>
        <w:rPr>
          <w:rFonts w:ascii="CMR10" w:hAnsi="CMR10" w:cs="CMR10"/>
          <w:sz w:val="22"/>
          <w:szCs w:val="22"/>
        </w:rPr>
      </w:pPr>
    </w:p>
    <w:p w:rsidR="00264B51" w:rsidRPr="00F33307" w:rsidRDefault="00264B51" w:rsidP="00F06A92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C218D6" w:rsidP="008C5237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C218D6">
        <w:rPr>
          <w:spacing w:val="-3"/>
          <w:sz w:val="28"/>
          <w:szCs w:val="28"/>
        </w:rPr>
        <w:t>Th</w:t>
      </w:r>
      <w:r w:rsidR="007A47B7">
        <w:rPr>
          <w:spacing w:val="-3"/>
          <w:sz w:val="28"/>
          <w:szCs w:val="28"/>
        </w:rPr>
        <w:t>e</w:t>
      </w:r>
      <w:r w:rsidRPr="00C218D6">
        <w:rPr>
          <w:spacing w:val="-3"/>
          <w:sz w:val="28"/>
          <w:szCs w:val="28"/>
        </w:rPr>
        <w:t xml:space="preserve">re is no </w:t>
      </w:r>
      <w:r w:rsidR="001E47BC">
        <w:rPr>
          <w:spacing w:val="-3"/>
          <w:sz w:val="28"/>
          <w:szCs w:val="28"/>
        </w:rPr>
        <w:t xml:space="preserve">Methods to find </w:t>
      </w:r>
      <w:r w:rsidR="001E47BC" w:rsidRPr="001E47BC">
        <w:rPr>
          <w:spacing w:val="-3"/>
          <w:sz w:val="28"/>
          <w:szCs w:val="28"/>
        </w:rPr>
        <w:t>k-anonymity, l-diversity, and t-closeness</w:t>
      </w:r>
      <w:r w:rsidR="00ED60D4">
        <w:rPr>
          <w:spacing w:val="-3"/>
          <w:sz w:val="28"/>
          <w:szCs w:val="28"/>
        </w:rPr>
        <w:t xml:space="preserve"> on published data sets</w:t>
      </w:r>
      <w:r w:rsidR="005C7E1F">
        <w:rPr>
          <w:spacing w:val="-3"/>
          <w:sz w:val="28"/>
          <w:szCs w:val="28"/>
        </w:rPr>
        <w:t>.</w:t>
      </w:r>
    </w:p>
    <w:p w:rsidR="00E96CFC" w:rsidRPr="0029649D" w:rsidRDefault="004C3955" w:rsidP="008C5237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</w:t>
      </w:r>
      <w:r w:rsidR="00075953">
        <w:rPr>
          <w:spacing w:val="-3"/>
          <w:sz w:val="28"/>
          <w:szCs w:val="28"/>
        </w:rPr>
        <w:t>is</w:t>
      </w:r>
      <w:r w:rsidR="003B2E09">
        <w:rPr>
          <w:spacing w:val="-3"/>
          <w:sz w:val="28"/>
          <w:szCs w:val="28"/>
        </w:rPr>
        <w:t xml:space="preserve"> </w:t>
      </w:r>
      <w:r w:rsidR="0099444B">
        <w:rPr>
          <w:spacing w:val="-3"/>
          <w:sz w:val="28"/>
          <w:szCs w:val="28"/>
        </w:rPr>
        <w:t>no Data</w:t>
      </w:r>
      <w:r w:rsidR="003B2E09" w:rsidRPr="003B2E09">
        <w:rPr>
          <w:spacing w:val="-3"/>
          <w:sz w:val="28"/>
          <w:szCs w:val="28"/>
        </w:rPr>
        <w:t xml:space="preserve"> Disclosure Model</w:t>
      </w:r>
      <w:r w:rsidR="00076CD8" w:rsidRPr="00076CD8">
        <w:rPr>
          <w:spacing w:val="-3"/>
          <w:sz w:val="28"/>
          <w:szCs w:val="28"/>
        </w:rPr>
        <w:t>.</w:t>
      </w:r>
    </w:p>
    <w:p w:rsidR="0029649D" w:rsidRPr="000D0EC1" w:rsidRDefault="0029649D" w:rsidP="00B242D3">
      <w:pPr>
        <w:pStyle w:val="ListParagraph"/>
        <w:spacing w:before="19" w:line="360" w:lineRule="auto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B925A5" w:rsidRDefault="00B925A5" w:rsidP="000D0EC1">
      <w:pPr>
        <w:spacing w:before="19" w:line="200" w:lineRule="exact"/>
        <w:jc w:val="both"/>
      </w:pPr>
    </w:p>
    <w:p w:rsidR="00D430E3" w:rsidRDefault="00D430E3" w:rsidP="000D0EC1">
      <w:pPr>
        <w:spacing w:before="19" w:line="200" w:lineRule="exact"/>
        <w:jc w:val="both"/>
      </w:pPr>
    </w:p>
    <w:p w:rsidR="00D430E3" w:rsidRDefault="00D430E3" w:rsidP="000D0EC1">
      <w:pPr>
        <w:spacing w:before="19" w:line="200" w:lineRule="exact"/>
        <w:jc w:val="both"/>
      </w:pPr>
    </w:p>
    <w:p w:rsidR="00D430E3" w:rsidRDefault="00D430E3" w:rsidP="000D0EC1">
      <w:pPr>
        <w:spacing w:before="19" w:line="200" w:lineRule="exact"/>
        <w:jc w:val="both"/>
      </w:pPr>
    </w:p>
    <w:p w:rsidR="00D430E3" w:rsidRDefault="00D430E3" w:rsidP="000D0EC1">
      <w:pPr>
        <w:spacing w:before="19" w:line="200" w:lineRule="exact"/>
        <w:jc w:val="both"/>
      </w:pPr>
    </w:p>
    <w:p w:rsidR="00D430E3" w:rsidRDefault="00D430E3" w:rsidP="000D0EC1">
      <w:pPr>
        <w:spacing w:before="19" w:line="200" w:lineRule="exact"/>
        <w:jc w:val="both"/>
      </w:pPr>
    </w:p>
    <w:p w:rsidR="00B925A5" w:rsidRDefault="00B925A5" w:rsidP="000D0EC1">
      <w:pPr>
        <w:spacing w:before="19" w:line="200" w:lineRule="exact"/>
        <w:jc w:val="both"/>
      </w:pPr>
    </w:p>
    <w:p w:rsidR="00B925A5" w:rsidRDefault="00B925A5" w:rsidP="000D0EC1">
      <w:pPr>
        <w:spacing w:before="19" w:line="200" w:lineRule="exact"/>
        <w:jc w:val="both"/>
      </w:pPr>
    </w:p>
    <w:p w:rsidR="00B925A5" w:rsidRDefault="00B925A5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252D85" w:rsidRDefault="00252D85" w:rsidP="00B26C0B">
      <w:pPr>
        <w:spacing w:before="71"/>
        <w:ind w:right="7087"/>
        <w:jc w:val="both"/>
        <w:rPr>
          <w:sz w:val="24"/>
          <w:szCs w:val="24"/>
        </w:rPr>
      </w:pPr>
    </w:p>
    <w:p w:rsidR="00BB07A7" w:rsidRPr="00C75D81" w:rsidRDefault="00252D85" w:rsidP="00416AEA">
      <w:pPr>
        <w:pStyle w:val="ListParagraph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75D81">
        <w:rPr>
          <w:sz w:val="28"/>
          <w:szCs w:val="28"/>
        </w:rPr>
        <w:t>In th</w:t>
      </w:r>
      <w:r w:rsidR="007E6795" w:rsidRPr="00C75D81">
        <w:rPr>
          <w:sz w:val="28"/>
          <w:szCs w:val="28"/>
        </w:rPr>
        <w:t>e</w:t>
      </w:r>
      <w:r w:rsidRPr="00C75D81">
        <w:rPr>
          <w:sz w:val="28"/>
          <w:szCs w:val="28"/>
        </w:rPr>
        <w:t xml:space="preserve"> pr</w:t>
      </w:r>
      <w:r w:rsidR="007E6795" w:rsidRPr="00C75D81">
        <w:rPr>
          <w:sz w:val="28"/>
          <w:szCs w:val="28"/>
        </w:rPr>
        <w:t>oposed system</w:t>
      </w:r>
      <w:r w:rsidRPr="00C75D81">
        <w:rPr>
          <w:sz w:val="28"/>
          <w:szCs w:val="28"/>
        </w:rPr>
        <w:t xml:space="preserve">, </w:t>
      </w:r>
      <w:r w:rsidR="007E6795" w:rsidRPr="00C75D81">
        <w:rPr>
          <w:sz w:val="28"/>
          <w:szCs w:val="28"/>
        </w:rPr>
        <w:t>the system</w:t>
      </w:r>
      <w:r w:rsidRPr="00C75D81">
        <w:rPr>
          <w:sz w:val="28"/>
          <w:szCs w:val="28"/>
        </w:rPr>
        <w:t xml:space="preserve"> begin</w:t>
      </w:r>
      <w:r w:rsidR="007E6795" w:rsidRPr="00C75D81">
        <w:rPr>
          <w:sz w:val="28"/>
          <w:szCs w:val="28"/>
        </w:rPr>
        <w:t>s</w:t>
      </w:r>
      <w:r w:rsidRPr="00C75D81">
        <w:rPr>
          <w:sz w:val="28"/>
          <w:szCs w:val="28"/>
        </w:rPr>
        <w:t xml:space="preserve"> by introducing our novel data</w:t>
      </w:r>
      <w:r w:rsidR="007E6795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publishing framework. The proposed framework consists</w:t>
      </w:r>
      <w:r w:rsidR="005109B4" w:rsidRPr="00C75D81">
        <w:rPr>
          <w:sz w:val="28"/>
          <w:szCs w:val="28"/>
        </w:rPr>
        <w:t xml:space="preserve"> </w:t>
      </w:r>
      <w:r w:rsidR="00134CC2" w:rsidRPr="00C75D81">
        <w:rPr>
          <w:sz w:val="28"/>
          <w:szCs w:val="28"/>
        </w:rPr>
        <w:t>of two steps. First, the system</w:t>
      </w:r>
      <w:r w:rsidRPr="00C75D81">
        <w:rPr>
          <w:sz w:val="28"/>
          <w:szCs w:val="28"/>
        </w:rPr>
        <w:t xml:space="preserve"> model</w:t>
      </w:r>
      <w:r w:rsidR="00F31902" w:rsidRPr="00C75D81">
        <w:rPr>
          <w:sz w:val="28"/>
          <w:szCs w:val="28"/>
        </w:rPr>
        <w:t>s</w:t>
      </w:r>
      <w:r w:rsidRPr="00C75D81">
        <w:rPr>
          <w:sz w:val="28"/>
          <w:szCs w:val="28"/>
        </w:rPr>
        <w:t xml:space="preserve"> attributes in a dataset as a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multi-variabl</w:t>
      </w:r>
      <w:r w:rsidR="005109B4" w:rsidRPr="00C75D81">
        <w:rPr>
          <w:sz w:val="28"/>
          <w:szCs w:val="28"/>
        </w:rPr>
        <w:t>e model. Based on this model, the systems</w:t>
      </w:r>
      <w:r w:rsidRPr="00C75D81">
        <w:rPr>
          <w:sz w:val="28"/>
          <w:szCs w:val="28"/>
        </w:rPr>
        <w:t xml:space="preserve"> are able to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re-define the prior and posterior adversarial belief about attribute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values of individuals. Then we characterize privacy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of these individuals based on the privacy risks attached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with combining different attributes. This model is indeed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a more precise model to describe privacy risk of publishing</w:t>
      </w:r>
      <w:r w:rsidR="00356724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datasets.</w:t>
      </w:r>
    </w:p>
    <w:p w:rsidR="00C75D81" w:rsidRPr="007448A2" w:rsidRDefault="00CB576C" w:rsidP="0040491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5D81">
        <w:rPr>
          <w:sz w:val="28"/>
          <w:szCs w:val="28"/>
        </w:rPr>
        <w:t>For a given dataset, before it is released, we want to</w:t>
      </w:r>
      <w:r w:rsidR="00404911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determine to what extent we can achieve privacy. Therefore,</w:t>
      </w:r>
      <w:r w:rsidR="00404911" w:rsidRPr="00C75D81">
        <w:rPr>
          <w:sz w:val="28"/>
          <w:szCs w:val="28"/>
        </w:rPr>
        <w:t xml:space="preserve"> </w:t>
      </w:r>
      <w:r w:rsidR="00B90B2B" w:rsidRPr="00C75D81">
        <w:rPr>
          <w:sz w:val="28"/>
          <w:szCs w:val="28"/>
        </w:rPr>
        <w:t xml:space="preserve">the </w:t>
      </w:r>
      <w:r w:rsidR="006A7DA3" w:rsidRPr="00C75D81">
        <w:rPr>
          <w:sz w:val="28"/>
          <w:szCs w:val="28"/>
        </w:rPr>
        <w:t>system introduces a</w:t>
      </w:r>
      <w:r w:rsidRPr="00C75D81">
        <w:rPr>
          <w:sz w:val="28"/>
          <w:szCs w:val="28"/>
        </w:rPr>
        <w:t xml:space="preserve"> new set of privacy quantification metrics</w:t>
      </w:r>
      <w:r w:rsidR="00404911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to measure the gap between prior information belief and</w:t>
      </w:r>
      <w:r w:rsidR="00404911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posterior information belief of an adversary, from both local</w:t>
      </w:r>
      <w:r w:rsidR="00404911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and global perspectiv</w:t>
      </w:r>
      <w:r w:rsidR="00404911" w:rsidRPr="00C75D81">
        <w:rPr>
          <w:sz w:val="28"/>
          <w:szCs w:val="28"/>
        </w:rPr>
        <w:t xml:space="preserve">es. Specifically, we introduce </w:t>
      </w:r>
      <w:r w:rsidRPr="00C75D81">
        <w:rPr>
          <w:sz w:val="28"/>
          <w:szCs w:val="28"/>
        </w:rPr>
        <w:t>two privacy</w:t>
      </w:r>
      <w:r w:rsidR="00404911" w:rsidRPr="00C75D81">
        <w:rPr>
          <w:sz w:val="28"/>
          <w:szCs w:val="28"/>
        </w:rPr>
        <w:t xml:space="preserve"> </w:t>
      </w:r>
      <w:r w:rsidRPr="00C75D81">
        <w:rPr>
          <w:sz w:val="28"/>
          <w:szCs w:val="28"/>
        </w:rPr>
        <w:t>leakage measurements: distribution leakage and entropy</w:t>
      </w:r>
      <w:r w:rsidR="00404911" w:rsidRPr="00C75D81">
        <w:rPr>
          <w:sz w:val="28"/>
          <w:szCs w:val="28"/>
        </w:rPr>
        <w:t xml:space="preserve"> </w:t>
      </w:r>
      <w:r w:rsidR="00E169A5" w:rsidRPr="00C75D81">
        <w:rPr>
          <w:sz w:val="28"/>
          <w:szCs w:val="28"/>
        </w:rPr>
        <w:t xml:space="preserve">leakage. </w:t>
      </w:r>
    </w:p>
    <w:p w:rsidR="00BB07A7" w:rsidRPr="00C75D81" w:rsidRDefault="00E169A5" w:rsidP="00C75D8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5D81">
        <w:rPr>
          <w:sz w:val="28"/>
          <w:szCs w:val="28"/>
        </w:rPr>
        <w:t xml:space="preserve">The </w:t>
      </w:r>
      <w:r w:rsidR="00573EB3" w:rsidRPr="00C75D81">
        <w:rPr>
          <w:sz w:val="28"/>
          <w:szCs w:val="28"/>
        </w:rPr>
        <w:t>system discusses the rationale for these two measurements and illustrates</w:t>
      </w:r>
      <w:r w:rsidR="00CB576C" w:rsidRPr="00C75D81">
        <w:rPr>
          <w:sz w:val="28"/>
          <w:szCs w:val="28"/>
        </w:rPr>
        <w:t xml:space="preserve"> their</w:t>
      </w:r>
      <w:r w:rsidR="00985B2C" w:rsidRPr="00C75D81">
        <w:rPr>
          <w:sz w:val="28"/>
          <w:szCs w:val="28"/>
        </w:rPr>
        <w:t xml:space="preserve"> advantages through examples. The system</w:t>
      </w:r>
      <w:r w:rsidR="00CB576C" w:rsidRPr="00C75D81">
        <w:rPr>
          <w:sz w:val="28"/>
          <w:szCs w:val="28"/>
        </w:rPr>
        <w:t xml:space="preserve"> show</w:t>
      </w:r>
      <w:r w:rsidR="00985B2C" w:rsidRPr="00C75D81">
        <w:rPr>
          <w:sz w:val="28"/>
          <w:szCs w:val="28"/>
        </w:rPr>
        <w:t xml:space="preserve">s </w:t>
      </w:r>
      <w:r w:rsidR="00CB576C" w:rsidRPr="00C75D81">
        <w:rPr>
          <w:sz w:val="28"/>
          <w:szCs w:val="28"/>
        </w:rPr>
        <w:t>how considering only one metric ignoring the effect of the</w:t>
      </w:r>
      <w:r w:rsidR="00404911" w:rsidRPr="00C75D81">
        <w:rPr>
          <w:sz w:val="28"/>
          <w:szCs w:val="28"/>
        </w:rPr>
        <w:t xml:space="preserve"> </w:t>
      </w:r>
      <w:r w:rsidR="00CB576C" w:rsidRPr="00C75D81">
        <w:rPr>
          <w:sz w:val="28"/>
          <w:szCs w:val="28"/>
        </w:rPr>
        <w:t>other strongly contributes to the information leakage and</w:t>
      </w:r>
      <w:r w:rsidR="00404911" w:rsidRPr="00C75D81">
        <w:rPr>
          <w:sz w:val="28"/>
          <w:szCs w:val="28"/>
        </w:rPr>
        <w:t xml:space="preserve"> </w:t>
      </w:r>
      <w:r w:rsidR="00CB576C" w:rsidRPr="00C75D81">
        <w:rPr>
          <w:sz w:val="28"/>
          <w:szCs w:val="28"/>
        </w:rPr>
        <w:t>in turn affects the privacy. An intuitive example for this</w:t>
      </w:r>
      <w:r w:rsidR="00404911" w:rsidRPr="00C75D81">
        <w:rPr>
          <w:sz w:val="28"/>
          <w:szCs w:val="28"/>
        </w:rPr>
        <w:t xml:space="preserve"> </w:t>
      </w:r>
      <w:r w:rsidR="00CB576C" w:rsidRPr="00C75D81">
        <w:rPr>
          <w:sz w:val="28"/>
          <w:szCs w:val="28"/>
        </w:rPr>
        <w:t>problem is reviewing a blood work. The medical status of</w:t>
      </w:r>
      <w:r w:rsidR="00404911" w:rsidRPr="00C75D81">
        <w:rPr>
          <w:sz w:val="28"/>
          <w:szCs w:val="28"/>
        </w:rPr>
        <w:t xml:space="preserve"> </w:t>
      </w:r>
      <w:r w:rsidR="00CB576C" w:rsidRPr="00C75D81">
        <w:rPr>
          <w:sz w:val="28"/>
          <w:szCs w:val="28"/>
        </w:rPr>
        <w:t>a patient cannot be determined based on only one measure</w:t>
      </w:r>
      <w:r w:rsidR="00404911" w:rsidRPr="00C75D81">
        <w:rPr>
          <w:sz w:val="28"/>
          <w:szCs w:val="28"/>
        </w:rPr>
        <w:t xml:space="preserve"> </w:t>
      </w:r>
      <w:r w:rsidR="00CB576C" w:rsidRPr="00C75D81">
        <w:rPr>
          <w:sz w:val="28"/>
          <w:szCs w:val="28"/>
        </w:rPr>
        <w:t>even if this particular measure is the most sensitive one.</w:t>
      </w:r>
    </w:p>
    <w:p w:rsidR="00C278AE" w:rsidRDefault="00C278AE" w:rsidP="001A21A1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</w:p>
    <w:p w:rsidR="004D2551" w:rsidRDefault="004D2551" w:rsidP="001A21A1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E96CFC" w:rsidRDefault="00E96CFC" w:rsidP="00E96CFC">
      <w:pPr>
        <w:spacing w:line="200" w:lineRule="exact"/>
      </w:pPr>
    </w:p>
    <w:p w:rsidR="00FA4CD6" w:rsidRDefault="00FA4CD6" w:rsidP="00E96CFC">
      <w:pPr>
        <w:spacing w:line="200" w:lineRule="exact"/>
      </w:pPr>
    </w:p>
    <w:p w:rsidR="00BD040B" w:rsidRPr="00773C88" w:rsidRDefault="004754D1" w:rsidP="00773C88">
      <w:pPr>
        <w:pStyle w:val="ListParagraph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754D1">
        <w:rPr>
          <w:sz w:val="28"/>
          <w:szCs w:val="28"/>
        </w:rPr>
        <w:t xml:space="preserve">The system model attributes in a dataset as a multi-variable model. Based on this model, </w:t>
      </w:r>
      <w:r w:rsidR="00B75F95" w:rsidRPr="004754D1">
        <w:rPr>
          <w:sz w:val="28"/>
          <w:szCs w:val="28"/>
        </w:rPr>
        <w:t>the</w:t>
      </w:r>
      <w:r w:rsidRPr="004754D1">
        <w:rPr>
          <w:sz w:val="28"/>
          <w:szCs w:val="28"/>
        </w:rPr>
        <w:t xml:space="preserve"> system is able to re-define the prior and posterior adversarial belief about attribute</w:t>
      </w:r>
      <w:r w:rsidR="00773C88">
        <w:rPr>
          <w:sz w:val="28"/>
          <w:szCs w:val="28"/>
        </w:rPr>
        <w:t xml:space="preserve"> </w:t>
      </w:r>
      <w:r w:rsidR="00773C88" w:rsidRPr="00773C88">
        <w:rPr>
          <w:sz w:val="28"/>
          <w:szCs w:val="28"/>
        </w:rPr>
        <w:t>values of individuals</w:t>
      </w:r>
      <w:r w:rsidR="00B508D8" w:rsidRPr="00773C88">
        <w:rPr>
          <w:sz w:val="28"/>
          <w:szCs w:val="28"/>
        </w:rPr>
        <w:t>.</w:t>
      </w:r>
    </w:p>
    <w:p w:rsidR="006D0436" w:rsidRPr="006D0436" w:rsidRDefault="00746E9A" w:rsidP="006D0436">
      <w:pPr>
        <w:pStyle w:val="ListParagraph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746E9A">
        <w:rPr>
          <w:sz w:val="28"/>
          <w:szCs w:val="28"/>
        </w:rPr>
        <w:lastRenderedPageBreak/>
        <w:t>The system characterizes privacy of all data individuals based on the privacy risks attached with combining different attributes. This model is indeed</w:t>
      </w:r>
      <w:r w:rsidR="006D0436">
        <w:rPr>
          <w:sz w:val="28"/>
          <w:szCs w:val="28"/>
        </w:rPr>
        <w:t xml:space="preserve"> </w:t>
      </w:r>
      <w:r w:rsidRPr="006D0436">
        <w:rPr>
          <w:sz w:val="28"/>
          <w:szCs w:val="28"/>
        </w:rPr>
        <w:t>a more precise model to describe privacy risk of publishing datasets.</w:t>
      </w:r>
    </w:p>
    <w:p w:rsidR="00FA4CD6" w:rsidRDefault="00A00C4E" w:rsidP="006D0436">
      <w:pPr>
        <w:pStyle w:val="ListParagraph"/>
        <w:spacing w:line="360" w:lineRule="auto"/>
        <w:jc w:val="both"/>
      </w:pPr>
      <w:r>
        <w:t xml:space="preserve"> </w:t>
      </w: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93" w:rsidRDefault="00551A93" w:rsidP="00E96CFC">
      <w:r>
        <w:separator/>
      </w:r>
    </w:p>
  </w:endnote>
  <w:endnote w:type="continuationSeparator" w:id="1">
    <w:p w:rsidR="00551A93" w:rsidRDefault="00551A93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93" w:rsidRDefault="00551A93" w:rsidP="00E96CFC">
      <w:r>
        <w:separator/>
      </w:r>
    </w:p>
  </w:footnote>
  <w:footnote w:type="continuationSeparator" w:id="1">
    <w:p w:rsidR="00551A93" w:rsidRDefault="00551A93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C062F"/>
    <w:multiLevelType w:val="hybridMultilevel"/>
    <w:tmpl w:val="E0DE6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C3606C"/>
    <w:multiLevelType w:val="hybridMultilevel"/>
    <w:tmpl w:val="B04861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A3BCA"/>
    <w:multiLevelType w:val="hybridMultilevel"/>
    <w:tmpl w:val="ED50B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5457CAD"/>
    <w:multiLevelType w:val="hybridMultilevel"/>
    <w:tmpl w:val="AAF89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2B1B"/>
    <w:multiLevelType w:val="hybridMultilevel"/>
    <w:tmpl w:val="AB5C6C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3E4F0C85"/>
    <w:multiLevelType w:val="hybridMultilevel"/>
    <w:tmpl w:val="004E0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C49D5"/>
    <w:multiLevelType w:val="hybridMultilevel"/>
    <w:tmpl w:val="7520C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6B3B53"/>
    <w:multiLevelType w:val="hybridMultilevel"/>
    <w:tmpl w:val="1EC6D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86EB8"/>
    <w:multiLevelType w:val="hybridMultilevel"/>
    <w:tmpl w:val="D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23BDB"/>
    <w:multiLevelType w:val="hybridMultilevel"/>
    <w:tmpl w:val="146CC8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6F7E56"/>
    <w:multiLevelType w:val="hybridMultilevel"/>
    <w:tmpl w:val="E45C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8772D"/>
    <w:multiLevelType w:val="hybridMultilevel"/>
    <w:tmpl w:val="8334C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678B1"/>
    <w:multiLevelType w:val="hybridMultilevel"/>
    <w:tmpl w:val="E3EA3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8"/>
  </w:num>
  <w:num w:numId="5">
    <w:abstractNumId w:val="29"/>
  </w:num>
  <w:num w:numId="6">
    <w:abstractNumId w:val="13"/>
  </w:num>
  <w:num w:numId="7">
    <w:abstractNumId w:val="24"/>
  </w:num>
  <w:num w:numId="8">
    <w:abstractNumId w:val="40"/>
  </w:num>
  <w:num w:numId="9">
    <w:abstractNumId w:val="41"/>
  </w:num>
  <w:num w:numId="10">
    <w:abstractNumId w:val="27"/>
  </w:num>
  <w:num w:numId="11">
    <w:abstractNumId w:val="17"/>
  </w:num>
  <w:num w:numId="12">
    <w:abstractNumId w:val="5"/>
  </w:num>
  <w:num w:numId="13">
    <w:abstractNumId w:val="20"/>
  </w:num>
  <w:num w:numId="14">
    <w:abstractNumId w:val="25"/>
  </w:num>
  <w:num w:numId="15">
    <w:abstractNumId w:val="22"/>
  </w:num>
  <w:num w:numId="16">
    <w:abstractNumId w:val="0"/>
  </w:num>
  <w:num w:numId="17">
    <w:abstractNumId w:val="3"/>
  </w:num>
  <w:num w:numId="18">
    <w:abstractNumId w:val="31"/>
  </w:num>
  <w:num w:numId="19">
    <w:abstractNumId w:val="36"/>
  </w:num>
  <w:num w:numId="20">
    <w:abstractNumId w:val="2"/>
  </w:num>
  <w:num w:numId="21">
    <w:abstractNumId w:val="21"/>
  </w:num>
  <w:num w:numId="22">
    <w:abstractNumId w:val="39"/>
  </w:num>
  <w:num w:numId="23">
    <w:abstractNumId w:val="15"/>
  </w:num>
  <w:num w:numId="24">
    <w:abstractNumId w:val="30"/>
  </w:num>
  <w:num w:numId="25">
    <w:abstractNumId w:val="9"/>
  </w:num>
  <w:num w:numId="26">
    <w:abstractNumId w:val="1"/>
  </w:num>
  <w:num w:numId="27">
    <w:abstractNumId w:val="4"/>
  </w:num>
  <w:num w:numId="28">
    <w:abstractNumId w:val="14"/>
  </w:num>
  <w:num w:numId="29">
    <w:abstractNumId w:val="23"/>
  </w:num>
  <w:num w:numId="30">
    <w:abstractNumId w:val="34"/>
  </w:num>
  <w:num w:numId="31">
    <w:abstractNumId w:val="6"/>
  </w:num>
  <w:num w:numId="32">
    <w:abstractNumId w:val="16"/>
  </w:num>
  <w:num w:numId="33">
    <w:abstractNumId w:val="12"/>
  </w:num>
  <w:num w:numId="34">
    <w:abstractNumId w:val="26"/>
  </w:num>
  <w:num w:numId="35">
    <w:abstractNumId w:val="7"/>
  </w:num>
  <w:num w:numId="36">
    <w:abstractNumId w:val="33"/>
  </w:num>
  <w:num w:numId="37">
    <w:abstractNumId w:val="35"/>
  </w:num>
  <w:num w:numId="38">
    <w:abstractNumId w:val="38"/>
  </w:num>
  <w:num w:numId="39">
    <w:abstractNumId w:val="32"/>
  </w:num>
  <w:num w:numId="40">
    <w:abstractNumId w:val="28"/>
  </w:num>
  <w:num w:numId="41">
    <w:abstractNumId w:val="1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3985"/>
    <w:rsid w:val="00007885"/>
    <w:rsid w:val="000103B6"/>
    <w:rsid w:val="00011A45"/>
    <w:rsid w:val="00012027"/>
    <w:rsid w:val="00013154"/>
    <w:rsid w:val="00013817"/>
    <w:rsid w:val="00022308"/>
    <w:rsid w:val="00023FA0"/>
    <w:rsid w:val="000272D1"/>
    <w:rsid w:val="00037688"/>
    <w:rsid w:val="000417D2"/>
    <w:rsid w:val="00050441"/>
    <w:rsid w:val="00061B12"/>
    <w:rsid w:val="00067FCF"/>
    <w:rsid w:val="00075953"/>
    <w:rsid w:val="0007683D"/>
    <w:rsid w:val="00076CD8"/>
    <w:rsid w:val="00077BE7"/>
    <w:rsid w:val="00081093"/>
    <w:rsid w:val="00083192"/>
    <w:rsid w:val="000854C2"/>
    <w:rsid w:val="00091E66"/>
    <w:rsid w:val="00092E86"/>
    <w:rsid w:val="00095EF4"/>
    <w:rsid w:val="00096F7A"/>
    <w:rsid w:val="000A3E50"/>
    <w:rsid w:val="000B07FB"/>
    <w:rsid w:val="000B0F09"/>
    <w:rsid w:val="000B2551"/>
    <w:rsid w:val="000B331B"/>
    <w:rsid w:val="000B5B2A"/>
    <w:rsid w:val="000B7705"/>
    <w:rsid w:val="000B7806"/>
    <w:rsid w:val="000C2587"/>
    <w:rsid w:val="000C49E8"/>
    <w:rsid w:val="000C735B"/>
    <w:rsid w:val="000D0EC1"/>
    <w:rsid w:val="000D284C"/>
    <w:rsid w:val="0010512C"/>
    <w:rsid w:val="0011008F"/>
    <w:rsid w:val="00111ABA"/>
    <w:rsid w:val="00114707"/>
    <w:rsid w:val="00114C76"/>
    <w:rsid w:val="001150F4"/>
    <w:rsid w:val="00116A2B"/>
    <w:rsid w:val="00123431"/>
    <w:rsid w:val="00124DAE"/>
    <w:rsid w:val="001277E4"/>
    <w:rsid w:val="00134CC2"/>
    <w:rsid w:val="001359B2"/>
    <w:rsid w:val="00137ABD"/>
    <w:rsid w:val="00143600"/>
    <w:rsid w:val="00154546"/>
    <w:rsid w:val="001560BA"/>
    <w:rsid w:val="0016288A"/>
    <w:rsid w:val="00163301"/>
    <w:rsid w:val="00174665"/>
    <w:rsid w:val="00174BB7"/>
    <w:rsid w:val="00174FC5"/>
    <w:rsid w:val="0017567D"/>
    <w:rsid w:val="0017578D"/>
    <w:rsid w:val="0017686D"/>
    <w:rsid w:val="0018024F"/>
    <w:rsid w:val="00184E66"/>
    <w:rsid w:val="00187AB7"/>
    <w:rsid w:val="00191E0B"/>
    <w:rsid w:val="00195E83"/>
    <w:rsid w:val="001A21A1"/>
    <w:rsid w:val="001A36F7"/>
    <w:rsid w:val="001A42D1"/>
    <w:rsid w:val="001A6EC0"/>
    <w:rsid w:val="001B5BF7"/>
    <w:rsid w:val="001B7C53"/>
    <w:rsid w:val="001C34B6"/>
    <w:rsid w:val="001C39D2"/>
    <w:rsid w:val="001C3ACC"/>
    <w:rsid w:val="001D4507"/>
    <w:rsid w:val="001E47BC"/>
    <w:rsid w:val="001F1904"/>
    <w:rsid w:val="00201ED0"/>
    <w:rsid w:val="0020445D"/>
    <w:rsid w:val="002110C5"/>
    <w:rsid w:val="002114D7"/>
    <w:rsid w:val="0021480B"/>
    <w:rsid w:val="00220682"/>
    <w:rsid w:val="00220A43"/>
    <w:rsid w:val="00224D87"/>
    <w:rsid w:val="002334DA"/>
    <w:rsid w:val="00233810"/>
    <w:rsid w:val="00240045"/>
    <w:rsid w:val="00245B8D"/>
    <w:rsid w:val="00246E9A"/>
    <w:rsid w:val="002511CA"/>
    <w:rsid w:val="00252D85"/>
    <w:rsid w:val="00253522"/>
    <w:rsid w:val="00254F93"/>
    <w:rsid w:val="00256CC5"/>
    <w:rsid w:val="00260F4B"/>
    <w:rsid w:val="00261410"/>
    <w:rsid w:val="00261573"/>
    <w:rsid w:val="002626AA"/>
    <w:rsid w:val="00262889"/>
    <w:rsid w:val="00262906"/>
    <w:rsid w:val="00264B51"/>
    <w:rsid w:val="00266245"/>
    <w:rsid w:val="00270D01"/>
    <w:rsid w:val="00280C7B"/>
    <w:rsid w:val="0029157E"/>
    <w:rsid w:val="00291699"/>
    <w:rsid w:val="00295D67"/>
    <w:rsid w:val="0029649D"/>
    <w:rsid w:val="002A2EC3"/>
    <w:rsid w:val="002B18B8"/>
    <w:rsid w:val="002C081A"/>
    <w:rsid w:val="002C17BB"/>
    <w:rsid w:val="002C30EB"/>
    <w:rsid w:val="002C3EC7"/>
    <w:rsid w:val="002C4CC3"/>
    <w:rsid w:val="002E2732"/>
    <w:rsid w:val="002E6139"/>
    <w:rsid w:val="002E6495"/>
    <w:rsid w:val="002E67FB"/>
    <w:rsid w:val="002F2524"/>
    <w:rsid w:val="002F79E3"/>
    <w:rsid w:val="003032BD"/>
    <w:rsid w:val="00306972"/>
    <w:rsid w:val="00307975"/>
    <w:rsid w:val="0031078C"/>
    <w:rsid w:val="0031252B"/>
    <w:rsid w:val="00313CBA"/>
    <w:rsid w:val="003228FB"/>
    <w:rsid w:val="00323A3F"/>
    <w:rsid w:val="0032682D"/>
    <w:rsid w:val="00330B3A"/>
    <w:rsid w:val="00332659"/>
    <w:rsid w:val="003353AE"/>
    <w:rsid w:val="003367CB"/>
    <w:rsid w:val="00336AD0"/>
    <w:rsid w:val="003413D0"/>
    <w:rsid w:val="003428B7"/>
    <w:rsid w:val="00342F4F"/>
    <w:rsid w:val="00344E3F"/>
    <w:rsid w:val="00346FB3"/>
    <w:rsid w:val="00356724"/>
    <w:rsid w:val="003608AD"/>
    <w:rsid w:val="00362E21"/>
    <w:rsid w:val="00363D5F"/>
    <w:rsid w:val="003678DE"/>
    <w:rsid w:val="003767DD"/>
    <w:rsid w:val="00376F59"/>
    <w:rsid w:val="00377206"/>
    <w:rsid w:val="00382A25"/>
    <w:rsid w:val="00390CA4"/>
    <w:rsid w:val="0039469C"/>
    <w:rsid w:val="003A0834"/>
    <w:rsid w:val="003A1731"/>
    <w:rsid w:val="003A3E15"/>
    <w:rsid w:val="003A58E2"/>
    <w:rsid w:val="003A7E16"/>
    <w:rsid w:val="003B2E09"/>
    <w:rsid w:val="003B4132"/>
    <w:rsid w:val="003B78FA"/>
    <w:rsid w:val="003C0963"/>
    <w:rsid w:val="003C4207"/>
    <w:rsid w:val="003D1374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37E0"/>
    <w:rsid w:val="003F4DCF"/>
    <w:rsid w:val="0040270E"/>
    <w:rsid w:val="00404412"/>
    <w:rsid w:val="00404911"/>
    <w:rsid w:val="00411927"/>
    <w:rsid w:val="0041289D"/>
    <w:rsid w:val="004140D7"/>
    <w:rsid w:val="004142A8"/>
    <w:rsid w:val="00414C21"/>
    <w:rsid w:val="00416AEA"/>
    <w:rsid w:val="00423D82"/>
    <w:rsid w:val="00424709"/>
    <w:rsid w:val="0043046C"/>
    <w:rsid w:val="0043139E"/>
    <w:rsid w:val="00435EA0"/>
    <w:rsid w:val="00441CF1"/>
    <w:rsid w:val="0044294E"/>
    <w:rsid w:val="00450F8F"/>
    <w:rsid w:val="0045282A"/>
    <w:rsid w:val="00456D44"/>
    <w:rsid w:val="00461894"/>
    <w:rsid w:val="004673B7"/>
    <w:rsid w:val="00467EAE"/>
    <w:rsid w:val="004702A8"/>
    <w:rsid w:val="00471572"/>
    <w:rsid w:val="004754D1"/>
    <w:rsid w:val="00496E23"/>
    <w:rsid w:val="004A32BE"/>
    <w:rsid w:val="004A7A0D"/>
    <w:rsid w:val="004A7F14"/>
    <w:rsid w:val="004B1D24"/>
    <w:rsid w:val="004B1F8F"/>
    <w:rsid w:val="004B264B"/>
    <w:rsid w:val="004B51D5"/>
    <w:rsid w:val="004C22A7"/>
    <w:rsid w:val="004C2E0D"/>
    <w:rsid w:val="004C2EA2"/>
    <w:rsid w:val="004C3955"/>
    <w:rsid w:val="004C7B9B"/>
    <w:rsid w:val="004D2551"/>
    <w:rsid w:val="004D3B3F"/>
    <w:rsid w:val="004D3EBA"/>
    <w:rsid w:val="004D5F22"/>
    <w:rsid w:val="004D5FF4"/>
    <w:rsid w:val="004E03FC"/>
    <w:rsid w:val="004E0D84"/>
    <w:rsid w:val="004E6ECC"/>
    <w:rsid w:val="004E7F8A"/>
    <w:rsid w:val="004F20EC"/>
    <w:rsid w:val="004F38E0"/>
    <w:rsid w:val="004F5360"/>
    <w:rsid w:val="004F538D"/>
    <w:rsid w:val="004F618B"/>
    <w:rsid w:val="00500B41"/>
    <w:rsid w:val="005014D7"/>
    <w:rsid w:val="00505E59"/>
    <w:rsid w:val="005109B4"/>
    <w:rsid w:val="0051778A"/>
    <w:rsid w:val="00524E08"/>
    <w:rsid w:val="00530104"/>
    <w:rsid w:val="00531059"/>
    <w:rsid w:val="0053280F"/>
    <w:rsid w:val="0053672E"/>
    <w:rsid w:val="005367FF"/>
    <w:rsid w:val="00542661"/>
    <w:rsid w:val="00542AF3"/>
    <w:rsid w:val="005435CB"/>
    <w:rsid w:val="00547E91"/>
    <w:rsid w:val="005509D6"/>
    <w:rsid w:val="0055143B"/>
    <w:rsid w:val="00551A3B"/>
    <w:rsid w:val="00551A93"/>
    <w:rsid w:val="0056236E"/>
    <w:rsid w:val="00563CA7"/>
    <w:rsid w:val="00564193"/>
    <w:rsid w:val="00565231"/>
    <w:rsid w:val="005654BE"/>
    <w:rsid w:val="00566102"/>
    <w:rsid w:val="005716D6"/>
    <w:rsid w:val="00571F6F"/>
    <w:rsid w:val="00573EB3"/>
    <w:rsid w:val="00574100"/>
    <w:rsid w:val="00574365"/>
    <w:rsid w:val="00584D4E"/>
    <w:rsid w:val="00586B85"/>
    <w:rsid w:val="005923E2"/>
    <w:rsid w:val="00593FE6"/>
    <w:rsid w:val="0059412E"/>
    <w:rsid w:val="00596609"/>
    <w:rsid w:val="00596FE2"/>
    <w:rsid w:val="005A0BEA"/>
    <w:rsid w:val="005A51AB"/>
    <w:rsid w:val="005A6310"/>
    <w:rsid w:val="005A6FF8"/>
    <w:rsid w:val="005A7278"/>
    <w:rsid w:val="005B50A5"/>
    <w:rsid w:val="005B54F7"/>
    <w:rsid w:val="005B5FA9"/>
    <w:rsid w:val="005C00E4"/>
    <w:rsid w:val="005C748E"/>
    <w:rsid w:val="005C7650"/>
    <w:rsid w:val="005C7E1F"/>
    <w:rsid w:val="005D40EB"/>
    <w:rsid w:val="005D582F"/>
    <w:rsid w:val="005E0321"/>
    <w:rsid w:val="005E2952"/>
    <w:rsid w:val="005E40F2"/>
    <w:rsid w:val="005F02DF"/>
    <w:rsid w:val="006004B8"/>
    <w:rsid w:val="00600BBD"/>
    <w:rsid w:val="00605E89"/>
    <w:rsid w:val="0060602B"/>
    <w:rsid w:val="00606BCC"/>
    <w:rsid w:val="00610D49"/>
    <w:rsid w:val="00611BD1"/>
    <w:rsid w:val="00624AF8"/>
    <w:rsid w:val="00630A85"/>
    <w:rsid w:val="00630BA6"/>
    <w:rsid w:val="006349C7"/>
    <w:rsid w:val="00654EB5"/>
    <w:rsid w:val="00657540"/>
    <w:rsid w:val="00657E85"/>
    <w:rsid w:val="00661619"/>
    <w:rsid w:val="006815DD"/>
    <w:rsid w:val="0068447E"/>
    <w:rsid w:val="00685717"/>
    <w:rsid w:val="00686E16"/>
    <w:rsid w:val="00690C38"/>
    <w:rsid w:val="00693CB9"/>
    <w:rsid w:val="006A2648"/>
    <w:rsid w:val="006A3441"/>
    <w:rsid w:val="006A6918"/>
    <w:rsid w:val="006A7718"/>
    <w:rsid w:val="006A7DA3"/>
    <w:rsid w:val="006B77B9"/>
    <w:rsid w:val="006C1C6D"/>
    <w:rsid w:val="006C3D5F"/>
    <w:rsid w:val="006C4C6F"/>
    <w:rsid w:val="006C4F70"/>
    <w:rsid w:val="006D0436"/>
    <w:rsid w:val="006D3088"/>
    <w:rsid w:val="006D6864"/>
    <w:rsid w:val="006E0F2C"/>
    <w:rsid w:val="006E2A05"/>
    <w:rsid w:val="006F00B2"/>
    <w:rsid w:val="006F4275"/>
    <w:rsid w:val="006F7702"/>
    <w:rsid w:val="0070733F"/>
    <w:rsid w:val="00712404"/>
    <w:rsid w:val="007151E0"/>
    <w:rsid w:val="00722A3D"/>
    <w:rsid w:val="0072419B"/>
    <w:rsid w:val="00724D39"/>
    <w:rsid w:val="0073158D"/>
    <w:rsid w:val="007325DF"/>
    <w:rsid w:val="0073303D"/>
    <w:rsid w:val="0073436E"/>
    <w:rsid w:val="007379F2"/>
    <w:rsid w:val="00742FC2"/>
    <w:rsid w:val="007448A2"/>
    <w:rsid w:val="00746E9A"/>
    <w:rsid w:val="007525D5"/>
    <w:rsid w:val="007558A0"/>
    <w:rsid w:val="00756343"/>
    <w:rsid w:val="00763FCD"/>
    <w:rsid w:val="00764ACF"/>
    <w:rsid w:val="00764FD0"/>
    <w:rsid w:val="00773C88"/>
    <w:rsid w:val="00773DFC"/>
    <w:rsid w:val="007803F6"/>
    <w:rsid w:val="0078129F"/>
    <w:rsid w:val="00783FE4"/>
    <w:rsid w:val="00797501"/>
    <w:rsid w:val="007A2FE6"/>
    <w:rsid w:val="007A47B7"/>
    <w:rsid w:val="007B1F68"/>
    <w:rsid w:val="007B23BB"/>
    <w:rsid w:val="007C4B94"/>
    <w:rsid w:val="007D3DF7"/>
    <w:rsid w:val="007D6FF1"/>
    <w:rsid w:val="007E5369"/>
    <w:rsid w:val="007E5C2E"/>
    <w:rsid w:val="007E6795"/>
    <w:rsid w:val="007F1635"/>
    <w:rsid w:val="007F7B6C"/>
    <w:rsid w:val="008039C5"/>
    <w:rsid w:val="008179D4"/>
    <w:rsid w:val="00826998"/>
    <w:rsid w:val="0083301A"/>
    <w:rsid w:val="00836EE2"/>
    <w:rsid w:val="00841F84"/>
    <w:rsid w:val="00846101"/>
    <w:rsid w:val="0084778E"/>
    <w:rsid w:val="00847900"/>
    <w:rsid w:val="008614F8"/>
    <w:rsid w:val="00862597"/>
    <w:rsid w:val="00864425"/>
    <w:rsid w:val="0086615C"/>
    <w:rsid w:val="00866F28"/>
    <w:rsid w:val="0086748D"/>
    <w:rsid w:val="008674B6"/>
    <w:rsid w:val="008674D8"/>
    <w:rsid w:val="00870B01"/>
    <w:rsid w:val="00872841"/>
    <w:rsid w:val="008762C3"/>
    <w:rsid w:val="00876678"/>
    <w:rsid w:val="008821B9"/>
    <w:rsid w:val="008826DB"/>
    <w:rsid w:val="008959BE"/>
    <w:rsid w:val="00896638"/>
    <w:rsid w:val="00896E4C"/>
    <w:rsid w:val="008974F3"/>
    <w:rsid w:val="00897F35"/>
    <w:rsid w:val="008A2C79"/>
    <w:rsid w:val="008A7EE3"/>
    <w:rsid w:val="008B4BA2"/>
    <w:rsid w:val="008C0ED4"/>
    <w:rsid w:val="008C5237"/>
    <w:rsid w:val="008C7FDF"/>
    <w:rsid w:val="008D64B0"/>
    <w:rsid w:val="008D650F"/>
    <w:rsid w:val="008E5F0A"/>
    <w:rsid w:val="008F47BF"/>
    <w:rsid w:val="00900924"/>
    <w:rsid w:val="00905D5A"/>
    <w:rsid w:val="00905E09"/>
    <w:rsid w:val="00911368"/>
    <w:rsid w:val="00912F70"/>
    <w:rsid w:val="009179AB"/>
    <w:rsid w:val="009219A4"/>
    <w:rsid w:val="00923154"/>
    <w:rsid w:val="009259E3"/>
    <w:rsid w:val="0092725B"/>
    <w:rsid w:val="00933AC9"/>
    <w:rsid w:val="00933F04"/>
    <w:rsid w:val="009345C7"/>
    <w:rsid w:val="00937F1D"/>
    <w:rsid w:val="00941945"/>
    <w:rsid w:val="0094198B"/>
    <w:rsid w:val="00942316"/>
    <w:rsid w:val="00944176"/>
    <w:rsid w:val="00945BBC"/>
    <w:rsid w:val="00945C76"/>
    <w:rsid w:val="009540FB"/>
    <w:rsid w:val="009672FC"/>
    <w:rsid w:val="0096787F"/>
    <w:rsid w:val="009710F3"/>
    <w:rsid w:val="0097284B"/>
    <w:rsid w:val="009746FE"/>
    <w:rsid w:val="009764F0"/>
    <w:rsid w:val="00977DAF"/>
    <w:rsid w:val="00981030"/>
    <w:rsid w:val="00985B2C"/>
    <w:rsid w:val="009870EF"/>
    <w:rsid w:val="0099444B"/>
    <w:rsid w:val="00997DDC"/>
    <w:rsid w:val="009A73AB"/>
    <w:rsid w:val="009B014F"/>
    <w:rsid w:val="009B04C2"/>
    <w:rsid w:val="009B23D2"/>
    <w:rsid w:val="009B3734"/>
    <w:rsid w:val="009B7A9F"/>
    <w:rsid w:val="009C0BF2"/>
    <w:rsid w:val="009C230E"/>
    <w:rsid w:val="009C4030"/>
    <w:rsid w:val="009D6114"/>
    <w:rsid w:val="009D635A"/>
    <w:rsid w:val="009F13A7"/>
    <w:rsid w:val="009F1E18"/>
    <w:rsid w:val="009F4F1F"/>
    <w:rsid w:val="009F61F2"/>
    <w:rsid w:val="009F6AE4"/>
    <w:rsid w:val="009F7DF9"/>
    <w:rsid w:val="00A00C4E"/>
    <w:rsid w:val="00A02370"/>
    <w:rsid w:val="00A0411F"/>
    <w:rsid w:val="00A14F77"/>
    <w:rsid w:val="00A33DC9"/>
    <w:rsid w:val="00A344D6"/>
    <w:rsid w:val="00A35CCC"/>
    <w:rsid w:val="00A42AF8"/>
    <w:rsid w:val="00A44FCC"/>
    <w:rsid w:val="00A45A3B"/>
    <w:rsid w:val="00A47634"/>
    <w:rsid w:val="00A50FCE"/>
    <w:rsid w:val="00A577E9"/>
    <w:rsid w:val="00A61E27"/>
    <w:rsid w:val="00A64E62"/>
    <w:rsid w:val="00A71E3B"/>
    <w:rsid w:val="00A84CB0"/>
    <w:rsid w:val="00A958C1"/>
    <w:rsid w:val="00AA1E29"/>
    <w:rsid w:val="00AA453E"/>
    <w:rsid w:val="00AB2218"/>
    <w:rsid w:val="00AB7633"/>
    <w:rsid w:val="00AC3580"/>
    <w:rsid w:val="00AD53A3"/>
    <w:rsid w:val="00AE193B"/>
    <w:rsid w:val="00AF0086"/>
    <w:rsid w:val="00AF3A33"/>
    <w:rsid w:val="00AF4761"/>
    <w:rsid w:val="00B04E81"/>
    <w:rsid w:val="00B1043C"/>
    <w:rsid w:val="00B1678F"/>
    <w:rsid w:val="00B242D3"/>
    <w:rsid w:val="00B26C0B"/>
    <w:rsid w:val="00B508D8"/>
    <w:rsid w:val="00B51288"/>
    <w:rsid w:val="00B52620"/>
    <w:rsid w:val="00B52B0E"/>
    <w:rsid w:val="00B53FDE"/>
    <w:rsid w:val="00B55C00"/>
    <w:rsid w:val="00B57BAB"/>
    <w:rsid w:val="00B70136"/>
    <w:rsid w:val="00B71E73"/>
    <w:rsid w:val="00B7203E"/>
    <w:rsid w:val="00B74BDD"/>
    <w:rsid w:val="00B75F95"/>
    <w:rsid w:val="00B76064"/>
    <w:rsid w:val="00B76317"/>
    <w:rsid w:val="00B77CB2"/>
    <w:rsid w:val="00B8092E"/>
    <w:rsid w:val="00B8300F"/>
    <w:rsid w:val="00B85CD4"/>
    <w:rsid w:val="00B86A62"/>
    <w:rsid w:val="00B90B2B"/>
    <w:rsid w:val="00B925A5"/>
    <w:rsid w:val="00B971EB"/>
    <w:rsid w:val="00B97454"/>
    <w:rsid w:val="00B97D90"/>
    <w:rsid w:val="00BA3691"/>
    <w:rsid w:val="00BB07A7"/>
    <w:rsid w:val="00BB2D6A"/>
    <w:rsid w:val="00BB457D"/>
    <w:rsid w:val="00BB6625"/>
    <w:rsid w:val="00BC0F30"/>
    <w:rsid w:val="00BC29C7"/>
    <w:rsid w:val="00BC7F82"/>
    <w:rsid w:val="00BD040B"/>
    <w:rsid w:val="00BD0B69"/>
    <w:rsid w:val="00BD20E8"/>
    <w:rsid w:val="00BD29DB"/>
    <w:rsid w:val="00BE0848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1D5"/>
    <w:rsid w:val="00C218D6"/>
    <w:rsid w:val="00C21F5A"/>
    <w:rsid w:val="00C244F6"/>
    <w:rsid w:val="00C25EA4"/>
    <w:rsid w:val="00C278AE"/>
    <w:rsid w:val="00C32CEF"/>
    <w:rsid w:val="00C360F1"/>
    <w:rsid w:val="00C40371"/>
    <w:rsid w:val="00C43E72"/>
    <w:rsid w:val="00C50012"/>
    <w:rsid w:val="00C52471"/>
    <w:rsid w:val="00C55812"/>
    <w:rsid w:val="00C5775A"/>
    <w:rsid w:val="00C625D1"/>
    <w:rsid w:val="00C62EB3"/>
    <w:rsid w:val="00C72D26"/>
    <w:rsid w:val="00C74DDD"/>
    <w:rsid w:val="00C75D81"/>
    <w:rsid w:val="00C765A4"/>
    <w:rsid w:val="00C7785E"/>
    <w:rsid w:val="00C77DDC"/>
    <w:rsid w:val="00C83692"/>
    <w:rsid w:val="00C83BAB"/>
    <w:rsid w:val="00C931A8"/>
    <w:rsid w:val="00C953E3"/>
    <w:rsid w:val="00C9656D"/>
    <w:rsid w:val="00CB0B0C"/>
    <w:rsid w:val="00CB1407"/>
    <w:rsid w:val="00CB2AD2"/>
    <w:rsid w:val="00CB576C"/>
    <w:rsid w:val="00CB5F13"/>
    <w:rsid w:val="00CB6B43"/>
    <w:rsid w:val="00CC35C2"/>
    <w:rsid w:val="00CD4F11"/>
    <w:rsid w:val="00CD6BB5"/>
    <w:rsid w:val="00CD74F9"/>
    <w:rsid w:val="00CF5D1B"/>
    <w:rsid w:val="00CF6765"/>
    <w:rsid w:val="00D04C63"/>
    <w:rsid w:val="00D066F2"/>
    <w:rsid w:val="00D07ED1"/>
    <w:rsid w:val="00D11117"/>
    <w:rsid w:val="00D11680"/>
    <w:rsid w:val="00D122A7"/>
    <w:rsid w:val="00D16B4E"/>
    <w:rsid w:val="00D216AC"/>
    <w:rsid w:val="00D238D7"/>
    <w:rsid w:val="00D31630"/>
    <w:rsid w:val="00D367AC"/>
    <w:rsid w:val="00D430E3"/>
    <w:rsid w:val="00D521EB"/>
    <w:rsid w:val="00D5648C"/>
    <w:rsid w:val="00D73F14"/>
    <w:rsid w:val="00D81E99"/>
    <w:rsid w:val="00D83D63"/>
    <w:rsid w:val="00D93F00"/>
    <w:rsid w:val="00D96994"/>
    <w:rsid w:val="00DA2B8B"/>
    <w:rsid w:val="00DB21F7"/>
    <w:rsid w:val="00DB49A2"/>
    <w:rsid w:val="00DB5228"/>
    <w:rsid w:val="00DC05BB"/>
    <w:rsid w:val="00DC1065"/>
    <w:rsid w:val="00DC6DED"/>
    <w:rsid w:val="00DD1558"/>
    <w:rsid w:val="00DD4998"/>
    <w:rsid w:val="00DE0381"/>
    <w:rsid w:val="00DE2AF3"/>
    <w:rsid w:val="00DE7058"/>
    <w:rsid w:val="00DE7D51"/>
    <w:rsid w:val="00DF0364"/>
    <w:rsid w:val="00E07500"/>
    <w:rsid w:val="00E07681"/>
    <w:rsid w:val="00E116FE"/>
    <w:rsid w:val="00E14BE1"/>
    <w:rsid w:val="00E169A5"/>
    <w:rsid w:val="00E179F0"/>
    <w:rsid w:val="00E202E7"/>
    <w:rsid w:val="00E27AF1"/>
    <w:rsid w:val="00E31BC9"/>
    <w:rsid w:val="00E3466E"/>
    <w:rsid w:val="00E37492"/>
    <w:rsid w:val="00E432EF"/>
    <w:rsid w:val="00E54A5C"/>
    <w:rsid w:val="00E6058C"/>
    <w:rsid w:val="00E62B93"/>
    <w:rsid w:val="00E718DB"/>
    <w:rsid w:val="00E72697"/>
    <w:rsid w:val="00E7433D"/>
    <w:rsid w:val="00E750FF"/>
    <w:rsid w:val="00E8475D"/>
    <w:rsid w:val="00E85825"/>
    <w:rsid w:val="00E85879"/>
    <w:rsid w:val="00E87FC8"/>
    <w:rsid w:val="00E91155"/>
    <w:rsid w:val="00E91854"/>
    <w:rsid w:val="00E94060"/>
    <w:rsid w:val="00E96CFC"/>
    <w:rsid w:val="00E9741C"/>
    <w:rsid w:val="00EA2C98"/>
    <w:rsid w:val="00EA6111"/>
    <w:rsid w:val="00EC5137"/>
    <w:rsid w:val="00ED22D5"/>
    <w:rsid w:val="00ED56A4"/>
    <w:rsid w:val="00ED60D4"/>
    <w:rsid w:val="00ED61F5"/>
    <w:rsid w:val="00ED6E94"/>
    <w:rsid w:val="00EE2C1E"/>
    <w:rsid w:val="00EE607F"/>
    <w:rsid w:val="00EE7195"/>
    <w:rsid w:val="00EE7D03"/>
    <w:rsid w:val="00EF597F"/>
    <w:rsid w:val="00EF77CE"/>
    <w:rsid w:val="00F041F5"/>
    <w:rsid w:val="00F06A92"/>
    <w:rsid w:val="00F1001B"/>
    <w:rsid w:val="00F10680"/>
    <w:rsid w:val="00F15B0D"/>
    <w:rsid w:val="00F237FE"/>
    <w:rsid w:val="00F23B27"/>
    <w:rsid w:val="00F30742"/>
    <w:rsid w:val="00F31902"/>
    <w:rsid w:val="00F31AE3"/>
    <w:rsid w:val="00F33307"/>
    <w:rsid w:val="00F349D9"/>
    <w:rsid w:val="00F34BC9"/>
    <w:rsid w:val="00F37F99"/>
    <w:rsid w:val="00F4001B"/>
    <w:rsid w:val="00F43653"/>
    <w:rsid w:val="00F50CF9"/>
    <w:rsid w:val="00F51DEE"/>
    <w:rsid w:val="00F53257"/>
    <w:rsid w:val="00F569E8"/>
    <w:rsid w:val="00F5780F"/>
    <w:rsid w:val="00F6683B"/>
    <w:rsid w:val="00F722FC"/>
    <w:rsid w:val="00F7496A"/>
    <w:rsid w:val="00F83D42"/>
    <w:rsid w:val="00F84636"/>
    <w:rsid w:val="00F902DB"/>
    <w:rsid w:val="00F91806"/>
    <w:rsid w:val="00F9364F"/>
    <w:rsid w:val="00F943DD"/>
    <w:rsid w:val="00F94D15"/>
    <w:rsid w:val="00F9518F"/>
    <w:rsid w:val="00F9555B"/>
    <w:rsid w:val="00FA37D1"/>
    <w:rsid w:val="00FA3CB9"/>
    <w:rsid w:val="00FA4CD6"/>
    <w:rsid w:val="00FB159B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860</cp:revision>
  <dcterms:created xsi:type="dcterms:W3CDTF">2017-11-15T06:59:00Z</dcterms:created>
  <dcterms:modified xsi:type="dcterms:W3CDTF">2018-11-17T07:42:00Z</dcterms:modified>
</cp:coreProperties>
</file>